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11" w:rsidRPr="00B55D6A" w:rsidRDefault="002C7411" w:rsidP="005C4F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5" w:history="1">
        <w:r w:rsidRPr="00193C4F">
          <w:rPr>
            <w:rStyle w:val="Hyperlink"/>
            <w:rFonts w:ascii="Times New Roman" w:hAnsi="Times New Roman"/>
            <w:b/>
            <w:sz w:val="24"/>
            <w:szCs w:val="24"/>
          </w:rPr>
          <w:t>Progetto educazione musicale</w:t>
        </w:r>
      </w:hyperlink>
    </w:p>
    <w:p w:rsidR="002C7411" w:rsidRPr="00B55D6A" w:rsidRDefault="002C7411" w:rsidP="005C4F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7411" w:rsidRPr="00B55D6A" w:rsidRDefault="002C7411" w:rsidP="00A1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D6A">
        <w:rPr>
          <w:rFonts w:ascii="Times New Roman" w:hAnsi="Times New Roman"/>
          <w:b/>
          <w:sz w:val="24"/>
          <w:szCs w:val="24"/>
        </w:rPr>
        <w:t>Scuola Infanzia</w:t>
      </w:r>
    </w:p>
    <w:p w:rsidR="002C7411" w:rsidRPr="00B55D6A" w:rsidRDefault="002C7411" w:rsidP="00A1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Le insegnanti svolgono attività didattiche riguardanti l’educazione musicale, come previsto dalle Indicazioni Nazionali.</w:t>
      </w:r>
    </w:p>
    <w:p w:rsidR="002C7411" w:rsidRPr="00B55D6A" w:rsidRDefault="002C7411" w:rsidP="0055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Inoltre è previsto un ampliamento di tali attività attraverso la collaborazione con esperti esterni qualificati che apportano competenz</w:t>
      </w:r>
      <w:r>
        <w:rPr>
          <w:rFonts w:ascii="Times New Roman" w:hAnsi="Times New Roman"/>
          <w:sz w:val="24"/>
          <w:szCs w:val="24"/>
        </w:rPr>
        <w:t>e specifiche</w:t>
      </w:r>
      <w:r w:rsidRPr="00B55D6A">
        <w:rPr>
          <w:rFonts w:ascii="Times New Roman" w:hAnsi="Times New Roman"/>
          <w:sz w:val="24"/>
          <w:szCs w:val="24"/>
        </w:rPr>
        <w:t xml:space="preserve">. </w:t>
      </w:r>
    </w:p>
    <w:p w:rsidR="002C7411" w:rsidRPr="00B55D6A" w:rsidRDefault="002C7411" w:rsidP="0055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Il percorso educativo e didattico si conclude con un saggio di verifica delle attività svolte.</w:t>
      </w:r>
    </w:p>
    <w:p w:rsidR="002C7411" w:rsidRPr="00B55D6A" w:rsidRDefault="002C7411" w:rsidP="0055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Per questo anno le attività musicali con l’esperto sono previste solo per i bambini di 4 anni.</w:t>
      </w:r>
    </w:p>
    <w:p w:rsidR="002C7411" w:rsidRPr="00B55D6A" w:rsidRDefault="002C7411" w:rsidP="005C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411" w:rsidRPr="00B55D6A" w:rsidRDefault="002C7411" w:rsidP="005C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D6A">
        <w:rPr>
          <w:rFonts w:ascii="Times New Roman" w:hAnsi="Times New Roman"/>
          <w:b/>
          <w:sz w:val="24"/>
          <w:szCs w:val="24"/>
        </w:rPr>
        <w:t>Scuola Primaria</w:t>
      </w:r>
    </w:p>
    <w:p w:rsidR="002C7411" w:rsidRPr="00B55D6A" w:rsidRDefault="002C7411" w:rsidP="005C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0" o:spid="_x0000_s1026" type="#_x0000_t75" alt="ORCHESTRA.png" style="position:absolute;left:0;text-align:left;margin-left:342pt;margin-top:204pt;width:162pt;height:111pt;z-index:251658240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 w:rsidRPr="00B55D6A">
        <w:rPr>
          <w:rFonts w:ascii="Times New Roman" w:hAnsi="Times New Roman"/>
          <w:sz w:val="24"/>
          <w:szCs w:val="24"/>
        </w:rPr>
        <w:t xml:space="preserve">La musica offre uno spazio simbolico e relazionale propizio all'attivazione di  processi di cooperazione e socializzazione, all'acquisizione di conoscenze, alla valorizzazione della creatività e della partecipazione, allo sviluppo del senso di appartenenza a una comunità, nonché all'interazione fra culture diverse. </w:t>
      </w:r>
    </w:p>
    <w:p w:rsidR="002C7411" w:rsidRPr="00B55D6A" w:rsidRDefault="002C7411" w:rsidP="005C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 xml:space="preserve">Il progetto musicale è rivolto a tutti i bambini della Scuola Primaria, che attraverso specifici percorsi e giochi,  possono sviluppare capacità espressive, intuitive e creative. </w:t>
      </w:r>
    </w:p>
    <w:p w:rsidR="002C7411" w:rsidRPr="00B55D6A" w:rsidRDefault="002C7411" w:rsidP="005C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Gli obiettivi e le attività saranno diversificati per ciclo e prevederanno particolari fasi nel corso  dell'anno scolastico.</w:t>
      </w:r>
    </w:p>
    <w:p w:rsidR="002C7411" w:rsidRPr="00B55D6A" w:rsidRDefault="002C7411" w:rsidP="005C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Nel  primo ciclo si prevede: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 xml:space="preserve"> la sperimentazione e la discriminazione dell'altezza “suono-silenzio”attraverso giochi,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 xml:space="preserve"> l'ascolto e il canto accompagnato da movimenti corporei  di una semplice fiaba,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l'analisi  e la  rappresentazione di fenomeni sonori e linguaggi musicali,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 xml:space="preserve">la distinzione e l'interpretazione di ritmi diversi con l'uso della </w:t>
      </w:r>
      <w:r>
        <w:rPr>
          <w:rFonts w:ascii="Times New Roman" w:hAnsi="Times New Roman"/>
          <w:sz w:val="24"/>
          <w:szCs w:val="24"/>
        </w:rPr>
        <w:t>v</w:t>
      </w:r>
      <w:r w:rsidRPr="00B55D6A">
        <w:rPr>
          <w:rFonts w:ascii="Times New Roman" w:hAnsi="Times New Roman"/>
          <w:sz w:val="24"/>
          <w:szCs w:val="24"/>
        </w:rPr>
        <w:t>oce.</w:t>
      </w:r>
    </w:p>
    <w:p w:rsidR="002C7411" w:rsidRPr="00B55D6A" w:rsidRDefault="002C7411" w:rsidP="005C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Le attività proposte pertanto potranno esplicitarsi in :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giochi di movimento,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ascolto di suoni e rumore,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attività di preparazione della voce,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 xml:space="preserve"> giochi ritmici,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 xml:space="preserve"> ascolto di fiabe. </w:t>
      </w:r>
    </w:p>
    <w:p w:rsidR="002C7411" w:rsidRPr="00B55D6A" w:rsidRDefault="002C7411" w:rsidP="005C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Nel secondo ciclo si prevede: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la valutazione degli aspetti funzionali ed estetici in brani musicali di vario genere e stile,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il riconoscimento degli elementi costitutivi basilari del linguaggio musicale in brani di vario genere e   provenienza,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l'utilizzazione della voce in modo creativo e consapevole, ampliando le proprie capacità di invenzione sonoro-musicale.</w:t>
      </w:r>
    </w:p>
    <w:p w:rsidR="002C7411" w:rsidRPr="00B55D6A" w:rsidRDefault="002C7411" w:rsidP="005C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Le attività  che si  propone potrebbero essere: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 xml:space="preserve">ascolto di brani musicali legati a contesti avventurosi, 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ascolto di brani di musica classici o  musica da film e relativi confronti,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esperienza concreta dei suoni della paura e del mistero,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 xml:space="preserve">giochi di voci, </w:t>
      </w:r>
    </w:p>
    <w:p w:rsidR="002C7411" w:rsidRPr="00B55D6A" w:rsidRDefault="002C7411" w:rsidP="005C4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attività relative al passaggio dal parlato al canto.</w:t>
      </w:r>
    </w:p>
    <w:p w:rsidR="002C7411" w:rsidRPr="00B55D6A" w:rsidRDefault="002C7411" w:rsidP="005C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411" w:rsidRPr="00B55D6A" w:rsidRDefault="002C7411" w:rsidP="003F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D6A">
        <w:rPr>
          <w:rFonts w:ascii="Times New Roman" w:hAnsi="Times New Roman"/>
          <w:sz w:val="24"/>
          <w:szCs w:val="24"/>
        </w:rPr>
        <w:t>Tutti i bambini insieme si esibiscono in manifestazioni canore legate a festività o progettualità di classe o d'istituto.</w:t>
      </w:r>
    </w:p>
    <w:sectPr w:rsidR="002C7411" w:rsidRPr="00B55D6A" w:rsidSect="00B058C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0A7A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7CA"/>
    <w:rsid w:val="00027581"/>
    <w:rsid w:val="00193C4F"/>
    <w:rsid w:val="002A55EC"/>
    <w:rsid w:val="002C7411"/>
    <w:rsid w:val="003538B9"/>
    <w:rsid w:val="003F7280"/>
    <w:rsid w:val="00454FF4"/>
    <w:rsid w:val="004B043B"/>
    <w:rsid w:val="00553AD4"/>
    <w:rsid w:val="005C4F1D"/>
    <w:rsid w:val="005D3E83"/>
    <w:rsid w:val="0064492D"/>
    <w:rsid w:val="00782560"/>
    <w:rsid w:val="00A17D3E"/>
    <w:rsid w:val="00AA47CA"/>
    <w:rsid w:val="00B058C1"/>
    <w:rsid w:val="00B55D6A"/>
    <w:rsid w:val="00DE7721"/>
    <w:rsid w:val="00FC3D8D"/>
    <w:rsid w:val="00FF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47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93C4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93C4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Indice%20del%20POF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374</Words>
  <Characters>2138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15</cp:revision>
  <dcterms:created xsi:type="dcterms:W3CDTF">2013-11-20T14:22:00Z</dcterms:created>
  <dcterms:modified xsi:type="dcterms:W3CDTF">2013-11-21T14:15:00Z</dcterms:modified>
</cp:coreProperties>
</file>